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3DA40" w14:textId="77777777" w:rsidR="00EC080D" w:rsidRPr="00895E6B" w:rsidRDefault="00EC080D" w:rsidP="00EC080D">
      <w:pPr>
        <w:jc w:val="center"/>
        <w:rPr>
          <w:rFonts w:cstheme="minorHAnsi"/>
          <w:sz w:val="20"/>
          <w:szCs w:val="20"/>
        </w:rPr>
      </w:pPr>
      <w:r w:rsidRPr="00895E6B">
        <w:rPr>
          <w:rFonts w:cstheme="minorHAnsi"/>
          <w:noProof/>
          <w:sz w:val="20"/>
          <w:szCs w:val="20"/>
          <w:lang w:eastAsia="en-AU"/>
        </w:rPr>
        <w:drawing>
          <wp:inline distT="0" distB="0" distL="0" distR="0" wp14:anchorId="5BDE24B9" wp14:editId="114D2F53">
            <wp:extent cx="2733675" cy="1057451"/>
            <wp:effectExtent l="0" t="0" r="0" b="9525"/>
            <wp:docPr id="2" name="Picture 2" descr="Australian Government Office of the Aboriginal Land Commiss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0038\AppData\Local\Microsoft\Windows\Temporary Internet Files\Content.Word\OALC_stacked stri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5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8BA51" w14:textId="77777777" w:rsidR="00EC080D" w:rsidRPr="00895E6B" w:rsidRDefault="00EC080D" w:rsidP="00EC080D">
      <w:pPr>
        <w:tabs>
          <w:tab w:val="left" w:pos="1800"/>
        </w:tabs>
        <w:jc w:val="center"/>
        <w:rPr>
          <w:rFonts w:cstheme="minorHAnsi"/>
          <w:sz w:val="20"/>
          <w:szCs w:val="20"/>
        </w:rPr>
      </w:pPr>
      <w:r w:rsidRPr="00895E6B">
        <w:rPr>
          <w:rFonts w:cstheme="minorHAnsi"/>
          <w:sz w:val="20"/>
          <w:szCs w:val="20"/>
        </w:rPr>
        <w:t>ABORIGINAL LAND RIGHTS (NORTHERN TERRITORY) ACT 1976</w:t>
      </w:r>
    </w:p>
    <w:p w14:paraId="283092F0" w14:textId="77777777" w:rsidR="00EC080D" w:rsidRPr="00895E6B" w:rsidRDefault="00EC080D" w:rsidP="00EC080D">
      <w:pPr>
        <w:tabs>
          <w:tab w:val="left" w:pos="1800"/>
        </w:tabs>
        <w:jc w:val="center"/>
        <w:rPr>
          <w:rFonts w:cstheme="minorHAnsi"/>
          <w:b/>
          <w:bCs/>
          <w:sz w:val="20"/>
          <w:szCs w:val="20"/>
        </w:rPr>
      </w:pPr>
      <w:bookmarkStart w:id="0" w:name="_Hlk104972552"/>
      <w:bookmarkStart w:id="1" w:name="_GoBack"/>
      <w:r w:rsidRPr="00895E6B">
        <w:rPr>
          <w:rFonts w:cstheme="minorHAnsi"/>
          <w:b/>
          <w:bCs/>
          <w:sz w:val="20"/>
          <w:szCs w:val="20"/>
        </w:rPr>
        <w:t xml:space="preserve">REVIEW OF PART V (ABORIGINAL LAND COMMISSIONERS) – ABORIGINAL LAND RIGHTS (NORTHERN TERRITORY) ACT 1976 </w:t>
      </w:r>
    </w:p>
    <w:bookmarkEnd w:id="0"/>
    <w:bookmarkEnd w:id="1"/>
    <w:p w14:paraId="6A81CF09" w14:textId="77777777" w:rsidR="00EC080D" w:rsidRPr="00895E6B" w:rsidRDefault="00EC080D" w:rsidP="00EC080D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In April 2022, the</w:t>
      </w:r>
      <w:r w:rsidRPr="00895E6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former </w:t>
      </w:r>
      <w:r w:rsidRPr="00895E6B">
        <w:rPr>
          <w:rFonts w:cstheme="minorHAnsi"/>
          <w:sz w:val="20"/>
          <w:szCs w:val="20"/>
        </w:rPr>
        <w:t xml:space="preserve">Commonwealth Minister for Indigenous Affairs, the Hon Ken Wyatt AM, requested the current Aboriginal Land Commissioner the Hon John Mansfield AM QC, pursuant to section 50(1)(d) of the </w:t>
      </w:r>
      <w:r w:rsidRPr="00895E6B">
        <w:rPr>
          <w:rFonts w:cstheme="minorHAnsi"/>
          <w:i/>
          <w:iCs/>
          <w:sz w:val="20"/>
          <w:szCs w:val="20"/>
        </w:rPr>
        <w:t>Aboriginal Land Rights (Northern Territory) Act 1976</w:t>
      </w:r>
      <w:r w:rsidRPr="00895E6B">
        <w:rPr>
          <w:rFonts w:cstheme="minorHAnsi"/>
          <w:sz w:val="20"/>
          <w:szCs w:val="20"/>
        </w:rPr>
        <w:t xml:space="preserve">, to conduct a review of the future operation of Part V (Aboriginal Land Commissioners) of the </w:t>
      </w:r>
      <w:r w:rsidRPr="00895E6B">
        <w:rPr>
          <w:rFonts w:cstheme="minorHAnsi"/>
          <w:i/>
          <w:iCs/>
          <w:sz w:val="20"/>
          <w:szCs w:val="20"/>
        </w:rPr>
        <w:t>Aboriginal Land Rights (Northern Territory) Act 1976.</w:t>
      </w:r>
    </w:p>
    <w:p w14:paraId="10F081E9" w14:textId="77777777" w:rsidR="00EC080D" w:rsidRPr="00895E6B" w:rsidRDefault="00EC080D" w:rsidP="00EC080D">
      <w:pPr>
        <w:rPr>
          <w:rFonts w:cstheme="minorHAnsi"/>
          <w:sz w:val="20"/>
          <w:szCs w:val="20"/>
        </w:rPr>
      </w:pPr>
      <w:r w:rsidRPr="00895E6B">
        <w:rPr>
          <w:rFonts w:cstheme="minorHAnsi"/>
          <w:sz w:val="20"/>
          <w:szCs w:val="20"/>
        </w:rPr>
        <w:t xml:space="preserve">NOTICE IS HEREBY GIVEN that the Aboriginal Land Commissioner (the Commissioner) is conducting a review of the future operation of Part V (Aboriginal Land Commissioners) of the </w:t>
      </w:r>
      <w:r w:rsidRPr="00895E6B">
        <w:rPr>
          <w:rFonts w:cstheme="minorHAnsi"/>
          <w:i/>
          <w:iCs/>
          <w:sz w:val="20"/>
          <w:szCs w:val="20"/>
        </w:rPr>
        <w:t xml:space="preserve">Aboriginal Land Rights (Northern Territory) Act 1976. </w:t>
      </w:r>
      <w:r w:rsidRPr="00895E6B">
        <w:rPr>
          <w:rFonts w:cstheme="minorHAnsi"/>
          <w:sz w:val="20"/>
          <w:szCs w:val="20"/>
        </w:rPr>
        <w:t>The review is to be completed by 30 June 2023.</w:t>
      </w:r>
    </w:p>
    <w:p w14:paraId="75B481DC" w14:textId="77777777" w:rsidR="00EC080D" w:rsidRPr="00895E6B" w:rsidRDefault="00EC080D" w:rsidP="00EC080D">
      <w:pPr>
        <w:rPr>
          <w:rFonts w:cstheme="minorHAnsi"/>
          <w:sz w:val="20"/>
          <w:szCs w:val="20"/>
        </w:rPr>
      </w:pPr>
      <w:r w:rsidRPr="00895E6B">
        <w:rPr>
          <w:rFonts w:cstheme="minorHAnsi"/>
          <w:sz w:val="20"/>
          <w:szCs w:val="20"/>
        </w:rPr>
        <w:t>Persons and organisations who desire to be heard by the Commissioner on the review are invited to give written notice of their interest with a brief outline of any particular matters they seek to raise on the review. Detailed submissions will then be sought at a later date.</w:t>
      </w:r>
    </w:p>
    <w:p w14:paraId="28E6DA4C" w14:textId="77777777" w:rsidR="00EC080D" w:rsidRPr="00895E6B" w:rsidRDefault="00EC080D" w:rsidP="00EC080D">
      <w:pPr>
        <w:rPr>
          <w:rFonts w:cstheme="minorHAnsi"/>
          <w:sz w:val="20"/>
          <w:szCs w:val="20"/>
        </w:rPr>
      </w:pPr>
      <w:r w:rsidRPr="00895E6B">
        <w:rPr>
          <w:rFonts w:cstheme="minorHAnsi"/>
          <w:sz w:val="20"/>
          <w:szCs w:val="20"/>
        </w:rPr>
        <w:t xml:space="preserve">The Terms of Reference are available on the website: </w:t>
      </w:r>
      <w:hyperlink r:id="rId9" w:history="1">
        <w:r w:rsidRPr="00895E6B">
          <w:rPr>
            <w:rStyle w:val="Hyperlink"/>
            <w:rFonts w:cstheme="minorHAnsi"/>
            <w:sz w:val="20"/>
            <w:szCs w:val="20"/>
          </w:rPr>
          <w:t>https://www.niaa.gov.au/indigenous-affairs/land-and-housing/aboriginal-land-commissioner</w:t>
        </w:r>
      </w:hyperlink>
      <w:r>
        <w:rPr>
          <w:rStyle w:val="Hyperlink"/>
          <w:rFonts w:cstheme="minorHAnsi"/>
          <w:sz w:val="20"/>
          <w:szCs w:val="20"/>
        </w:rPr>
        <w:t>.</w:t>
      </w:r>
    </w:p>
    <w:p w14:paraId="3B515560" w14:textId="77777777" w:rsidR="00EC080D" w:rsidRPr="00895E6B" w:rsidRDefault="00EC080D" w:rsidP="00EC080D">
      <w:pPr>
        <w:rPr>
          <w:rFonts w:cstheme="minorHAnsi"/>
          <w:sz w:val="20"/>
          <w:szCs w:val="20"/>
        </w:rPr>
      </w:pPr>
      <w:r w:rsidRPr="00895E6B">
        <w:rPr>
          <w:rFonts w:cstheme="minorHAnsi"/>
          <w:sz w:val="20"/>
          <w:szCs w:val="20"/>
        </w:rPr>
        <w:t xml:space="preserve">Any notice of interest should be in writing, addressed to the Aboriginal Land Commissioner, GPO Box 9932, DARWIN NT 0800 or by email to </w:t>
      </w:r>
      <w:hyperlink r:id="rId10" w:history="1">
        <w:r w:rsidRPr="00895E6B">
          <w:rPr>
            <w:rStyle w:val="Hyperlink"/>
            <w:rFonts w:cstheme="minorHAnsi"/>
            <w:sz w:val="20"/>
            <w:szCs w:val="20"/>
          </w:rPr>
          <w:t>AboriginalLandCommissioner@official.niaa.gov.au</w:t>
        </w:r>
      </w:hyperlink>
      <w:r w:rsidRPr="00895E6B">
        <w:rPr>
          <w:rFonts w:cstheme="minorHAnsi"/>
          <w:sz w:val="20"/>
          <w:szCs w:val="20"/>
        </w:rPr>
        <w:t xml:space="preserve"> and be provided by 1 July 2022.</w:t>
      </w:r>
    </w:p>
    <w:p w14:paraId="3A450D75" w14:textId="77777777" w:rsidR="00EC080D" w:rsidRPr="00895E6B" w:rsidRDefault="00EC080D" w:rsidP="00EC080D">
      <w:pPr>
        <w:rPr>
          <w:rFonts w:cstheme="minorHAnsi"/>
          <w:sz w:val="20"/>
          <w:szCs w:val="20"/>
        </w:rPr>
      </w:pPr>
      <w:r w:rsidRPr="00895E6B">
        <w:rPr>
          <w:rFonts w:cstheme="minorHAnsi"/>
          <w:sz w:val="20"/>
          <w:szCs w:val="20"/>
        </w:rPr>
        <w:t>Dated 06 June 2022</w:t>
      </w:r>
    </w:p>
    <w:p w14:paraId="06220338" w14:textId="77777777" w:rsidR="00EC080D" w:rsidRPr="00895E6B" w:rsidRDefault="00EC080D" w:rsidP="00EC080D">
      <w:pPr>
        <w:rPr>
          <w:rFonts w:cstheme="minorHAnsi"/>
          <w:sz w:val="20"/>
          <w:szCs w:val="20"/>
        </w:rPr>
      </w:pPr>
      <w:r w:rsidRPr="00895E6B">
        <w:rPr>
          <w:rFonts w:cstheme="minorHAnsi"/>
          <w:sz w:val="20"/>
          <w:szCs w:val="20"/>
        </w:rPr>
        <w:t>The Hon JR Mansfield AM QC</w:t>
      </w:r>
    </w:p>
    <w:p w14:paraId="61E23A48" w14:textId="77777777" w:rsidR="00EC080D" w:rsidRPr="00895E6B" w:rsidRDefault="00EC080D" w:rsidP="00EC080D">
      <w:pPr>
        <w:rPr>
          <w:rFonts w:cstheme="minorHAnsi"/>
          <w:sz w:val="20"/>
          <w:szCs w:val="20"/>
        </w:rPr>
      </w:pPr>
      <w:r w:rsidRPr="00895E6B">
        <w:rPr>
          <w:rFonts w:cstheme="minorHAnsi"/>
          <w:sz w:val="20"/>
          <w:szCs w:val="20"/>
        </w:rPr>
        <w:t>Aboriginal Land Commissioner</w:t>
      </w:r>
    </w:p>
    <w:p w14:paraId="3EE2CC2D" w14:textId="77777777" w:rsidR="00EC080D" w:rsidRPr="00895E6B" w:rsidRDefault="00EC080D" w:rsidP="00EC080D">
      <w:pPr>
        <w:jc w:val="center"/>
        <w:rPr>
          <w:rFonts w:cstheme="minorHAnsi"/>
          <w:sz w:val="20"/>
          <w:szCs w:val="20"/>
        </w:rPr>
      </w:pPr>
      <w:r w:rsidRPr="00895E6B">
        <w:rPr>
          <w:rFonts w:cstheme="minorHAnsi"/>
          <w:sz w:val="20"/>
          <w:szCs w:val="20"/>
        </w:rPr>
        <w:t>………</w:t>
      </w:r>
    </w:p>
    <w:p w14:paraId="1DBFA308" w14:textId="77777777" w:rsidR="00EC080D" w:rsidRPr="00895E6B" w:rsidRDefault="00EC080D" w:rsidP="00EC080D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Further information will be also provided in the next editions of the </w:t>
      </w:r>
      <w:r w:rsidRPr="00625EF0">
        <w:rPr>
          <w:rFonts w:cstheme="minorHAnsi"/>
          <w:b/>
          <w:bCs/>
          <w:sz w:val="20"/>
          <w:szCs w:val="20"/>
        </w:rPr>
        <w:t>Land Rights News</w:t>
      </w:r>
    </w:p>
    <w:sectPr w:rsidR="00EC080D" w:rsidRPr="00895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C5"/>
    <w:rsid w:val="000534E0"/>
    <w:rsid w:val="0017190C"/>
    <w:rsid w:val="00210CB9"/>
    <w:rsid w:val="002210DA"/>
    <w:rsid w:val="00303761"/>
    <w:rsid w:val="0054394B"/>
    <w:rsid w:val="005834C5"/>
    <w:rsid w:val="005C0449"/>
    <w:rsid w:val="005E45BC"/>
    <w:rsid w:val="00625EF0"/>
    <w:rsid w:val="0065329D"/>
    <w:rsid w:val="0067117D"/>
    <w:rsid w:val="007A22BC"/>
    <w:rsid w:val="008148B0"/>
    <w:rsid w:val="00895E6B"/>
    <w:rsid w:val="008E1D72"/>
    <w:rsid w:val="00C45619"/>
    <w:rsid w:val="00C75386"/>
    <w:rsid w:val="00D01D12"/>
    <w:rsid w:val="00D503A2"/>
    <w:rsid w:val="00DF59EB"/>
    <w:rsid w:val="00E525ED"/>
    <w:rsid w:val="00EC080D"/>
    <w:rsid w:val="00FA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EF58"/>
  <w15:chartTrackingRefBased/>
  <w15:docId w15:val="{C8C70DFC-F557-4D4E-8940-40AB98D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4C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3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4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4C5"/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538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boriginalLandCommissioner@official.niaa.gov.a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iaa.gov.au/indigenous-affairs/land-and-housing/aboriginal-land-commissio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506b5f6e-3e26-452c-a182-cf8f48c42e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TaxCatchAll xmlns="506b5f6e-3e26-452c-a182-cf8f48c42e26">
      <Value>33</Value>
    </TaxCatchAll>
    <PMCNotes xmlns="506b5f6e-3e26-452c-a182-cf8f48c42e26" xsi:nil="true"/>
    <ShareHubID xmlns="506b5f6e-3e26-452c-a182-cf8f48c42e26">UDOC22-139882</ShareHubID>
    <jd1c641577414dfdab1686c9d5d0dbd0 xmlns="506b5f6e-3e26-452c-a182-cf8f48c42e26">
      <Terms xmlns="http://schemas.microsoft.com/office/infopath/2007/PartnerControls"/>
    </jd1c641577414dfdab1686c9d5d0dbd0>
    <NonRecordJustification xmlns="685f9fda-bd71-4433-b331-92feb9553089">None</NonRecordJustification>
    <m582ab7b956d4a789bed554e93e49449 xmlns="506b5f6e-3e26-452c-a182-cf8f48c42e26">
      <Terms xmlns="http://schemas.microsoft.com/office/infopath/2007/PartnerControls"/>
    </m582ab7b956d4a789bed554e93e4944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145993EF1BF414999A1E99E67982384" ma:contentTypeVersion="9" ma:contentTypeDescription="ShareHub Document" ma:contentTypeScope="" ma:versionID="d22cfea5da0a98cc193dbd488a6a16e0">
  <xsd:schema xmlns:xsd="http://www.w3.org/2001/XMLSchema" xmlns:xs="http://www.w3.org/2001/XMLSchema" xmlns:p="http://schemas.microsoft.com/office/2006/metadata/properties" xmlns:ns2="506b5f6e-3e26-452c-a182-cf8f48c42e26" xmlns:ns3="685f9fda-bd71-4433-b331-92feb9553089" targetNamespace="http://schemas.microsoft.com/office/2006/metadata/properties" ma:root="true" ma:fieldsID="325c078060c750eba92eec9ce076a8c7" ns2:_="" ns3:_="">
    <xsd:import namespace="506b5f6e-3e26-452c-a182-cf8f48c42e26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 minOccurs="0"/>
                <xsd:element ref="ns2:PMCNotes" minOccurs="0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ShareHubID" minOccurs="0"/>
                <xsd:element ref="ns2:SharedWithUsers" minOccurs="0"/>
                <xsd:element ref="ns2:m582ab7b956d4a789bed554e93e4944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5f6e-3e26-452c-a182-cf8f48c42e26" elementFormDefault="qualified">
    <xsd:import namespace="http://schemas.microsoft.com/office/2006/documentManagement/types"/>
    <xsd:import namespace="http://schemas.microsoft.com/office/infopath/2007/PartnerControls"/>
    <xsd:element name="PMCNotes" ma:index="5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3;#OFFICIAL|11463c70-78df-4e3b-b0ff-f66cd3cb26ec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05d3ea8-2933-400f-bf17-e72e067ee246}" ma:internalName="TaxCatchAll" ma:showField="CatchAllData" ma:web="506b5f6e-3e26-452c-a182-cf8f48c42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5d3ea8-2933-400f-bf17-e72e067ee246}" ma:internalName="TaxCatchAllLabel" ma:readOnly="true" ma:showField="CatchAllDataLabel" ma:web="506b5f6e-3e26-452c-a182-cf8f48c42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582ab7b956d4a789bed554e93e49449" ma:index="18" nillable="true" ma:taxonomy="true" ma:internalName="m582ab7b956d4a789bed554e93e49449" ma:taxonomyFieldName="ESearchTags" ma:displayName="Tags" ma:fieldId="{6582ab7b-956d-4a78-9bed-554e93e49449}" ma:taxonomyMulti="true" ma:sspId="a560683c-39f7-40cc-81e5-5b545283d6d6" ma:termSetId="9180df41-f70c-418d-8757-45bd3340d27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40A4-945E-4CED-ABED-DF6735B1C44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06b5f6e-3e26-452c-a182-cf8f48c42e26"/>
    <ds:schemaRef ds:uri="685f9fda-bd71-4433-b331-92feb95530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0EDE7E-DFA5-41F0-84F4-EA5924634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b5f6e-3e26-452c-a182-cf8f48c42e26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628E4-3301-45A6-8710-C1A198C66F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C48C5-F13D-4D61-B00C-6CC2855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of Review of Part V (Aboriginal Land Commissioners) – Aboriginal Land Rights (Northern Territory) Act 1976</dc:title>
  <dc:subject/>
  <dc:creator>Office of the Aboriginal Land Commissioner</dc:creator>
  <cp:keywords/>
  <dc:description/>
  <dcterms:created xsi:type="dcterms:W3CDTF">2022-11-16T02:53:00Z</dcterms:created>
  <dcterms:modified xsi:type="dcterms:W3CDTF">2022-11-16T02:56:00Z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0x0101002825A64A6E1845A99A9D8EE8A5686ECB002145993EF1BF414999A1E99E67982384</vt:lpwstr>
  </property>
  <property fmtid="{D5CDD505-2E9C-101B-9397-08002B2CF9AE}" pid="3" name="HPRMSecurityCaveat">
    <vt:lpwstr/>
  </property>
  <property fmtid="{D5CDD505-2E9C-101B-9397-08002B2CF9AE}" pid="4" name="ESearchTags">
    <vt:lpwstr/>
  </property>
  <property fmtid="{D5CDD505-2E9C-101B-9397-08002B2CF9AE}" pid="5" name="HPRMSecurityLevel">
    <vt:lpwstr>33;#OFFICIAL|11463c70-78df-4e3b-b0ff-f66cd3cb26ec</vt:lpwstr>
  </property>
  <property fmtid="{D5CDD505-2E9C-101B-9397-08002B2CF9AE}" pid="6" name="PMC.ESearch.TagGeneratedTime">
    <vt:lpwstr>2022-11-04T12:50:43</vt:lpwstr>
  </property>
</Properties>
</file>